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CA39BE" w14:textId="56383E41" w:rsidR="00551C28" w:rsidRDefault="00A275EB">
      <w:pPr>
        <w:rPr>
          <w:b/>
          <w:bCs/>
          <w:sz w:val="36"/>
          <w:szCs w:val="36"/>
        </w:rPr>
      </w:pPr>
      <w:r w:rsidRPr="00A275EB">
        <w:rPr>
          <w:b/>
          <w:bCs/>
          <w:sz w:val="36"/>
          <w:szCs w:val="36"/>
        </w:rPr>
        <w:t xml:space="preserve">APPENDIX </w:t>
      </w:r>
      <w:r w:rsidR="002C182A">
        <w:rPr>
          <w:b/>
          <w:bCs/>
          <w:sz w:val="36"/>
          <w:szCs w:val="36"/>
        </w:rPr>
        <w:t>D</w:t>
      </w:r>
      <w:r w:rsidRPr="00A275EB">
        <w:rPr>
          <w:b/>
          <w:bCs/>
          <w:sz w:val="36"/>
          <w:szCs w:val="36"/>
        </w:rPr>
        <w:t xml:space="preserve">: </w:t>
      </w:r>
      <w:r w:rsidR="002C182A" w:rsidRPr="002C182A">
        <w:rPr>
          <w:b/>
          <w:bCs/>
          <w:sz w:val="36"/>
          <w:szCs w:val="36"/>
        </w:rPr>
        <w:t>Core API Reference Guide</w:t>
      </w:r>
    </w:p>
    <w:p w14:paraId="0252BDD4" w14:textId="0BED0CE0" w:rsidR="002C182A" w:rsidRPr="002C182A" w:rsidRDefault="002C182A" w:rsidP="002C182A">
      <w:pPr>
        <w:ind w:left="360"/>
        <w:rPr>
          <w:b/>
          <w:bCs/>
          <w:sz w:val="32"/>
          <w:szCs w:val="32"/>
        </w:rPr>
      </w:pPr>
      <w:r w:rsidRPr="002C182A">
        <w:rPr>
          <w:b/>
          <w:bCs/>
          <w:sz w:val="32"/>
          <w:szCs w:val="32"/>
        </w:rPr>
        <w:t>1</w:t>
      </w:r>
      <w:r w:rsidRPr="002C182A">
        <w:rPr>
          <w:b/>
          <w:bCs/>
          <w:sz w:val="32"/>
          <w:szCs w:val="32"/>
        </w:rPr>
        <w:t>. Authentication Endpoints</w:t>
      </w:r>
    </w:p>
    <w:p w14:paraId="3B49161A" w14:textId="77777777" w:rsidR="002C182A" w:rsidRPr="002C182A" w:rsidRDefault="002C182A" w:rsidP="002C182A">
      <w:pPr>
        <w:ind w:left="360"/>
        <w:rPr>
          <w:b/>
          <w:bCs/>
        </w:rPr>
      </w:pPr>
      <w:r w:rsidRPr="002C182A">
        <w:rPr>
          <w:b/>
          <w:bCs/>
        </w:rPr>
        <w:t>GET /auth/</w:t>
      </w:r>
      <w:proofErr w:type="spellStart"/>
      <w:r w:rsidRPr="002C182A">
        <w:rPr>
          <w:b/>
          <w:bCs/>
        </w:rPr>
        <w:t>spotify</w:t>
      </w:r>
      <w:proofErr w:type="spellEnd"/>
      <w:r w:rsidRPr="002C182A">
        <w:rPr>
          <w:b/>
          <w:bCs/>
        </w:rPr>
        <w:t>/login</w:t>
      </w:r>
    </w:p>
    <w:p w14:paraId="7DE1C41A" w14:textId="77777777" w:rsidR="002C182A" w:rsidRPr="002C182A" w:rsidRDefault="002C182A" w:rsidP="002C182A">
      <w:pPr>
        <w:numPr>
          <w:ilvl w:val="0"/>
          <w:numId w:val="14"/>
        </w:numPr>
      </w:pPr>
      <w:r w:rsidRPr="002C182A">
        <w:rPr>
          <w:b/>
          <w:bCs/>
        </w:rPr>
        <w:t>Purpose:</w:t>
      </w:r>
      <w:r w:rsidRPr="002C182A">
        <w:t> This endpoint serves as the primary entry point for user authentication and authorization.</w:t>
      </w:r>
    </w:p>
    <w:p w14:paraId="592D166D" w14:textId="77777777" w:rsidR="002C182A" w:rsidRPr="002C182A" w:rsidRDefault="002C182A" w:rsidP="002C182A">
      <w:pPr>
        <w:numPr>
          <w:ilvl w:val="0"/>
          <w:numId w:val="14"/>
        </w:numPr>
      </w:pPr>
      <w:r w:rsidRPr="002C182A">
        <w:rPr>
          <w:b/>
          <w:bCs/>
        </w:rPr>
        <w:t>Mechanism:</w:t>
      </w:r>
      <w:r w:rsidRPr="002C182A">
        <w:t> Accessing this route initiates the Spotify OAuth 2.0 authorization sequence utilizing the PKCE (Proof Key for Code Exchange) extension. PKCE provides an additional layer of cryptographic security, ensuring that the authorization code cannot be intercepted and used by a malicious third party.</w:t>
      </w:r>
    </w:p>
    <w:p w14:paraId="31C22C8A" w14:textId="77777777" w:rsidR="002C182A" w:rsidRPr="002C182A" w:rsidRDefault="002C182A" w:rsidP="002C182A">
      <w:pPr>
        <w:numPr>
          <w:ilvl w:val="0"/>
          <w:numId w:val="14"/>
        </w:numPr>
      </w:pPr>
      <w:r w:rsidRPr="002C182A">
        <w:rPr>
          <w:b/>
          <w:bCs/>
        </w:rPr>
        <w:t>Response:</w:t>
      </w:r>
      <w:r w:rsidRPr="002C182A">
        <w:t xml:space="preserve"> A 302 Redirect to the official Spotify accounts service, prompting the user to grant the necessary read-only permissions to </w:t>
      </w:r>
      <w:proofErr w:type="spellStart"/>
      <w:r w:rsidRPr="002C182A">
        <w:t>AudioAura</w:t>
      </w:r>
      <w:proofErr w:type="spellEnd"/>
      <w:r w:rsidRPr="002C182A">
        <w:t>.</w:t>
      </w:r>
    </w:p>
    <w:p w14:paraId="013374EA" w14:textId="2D11513B" w:rsidR="002C182A" w:rsidRPr="002C182A" w:rsidRDefault="002C182A" w:rsidP="002C182A">
      <w:pPr>
        <w:ind w:left="360"/>
        <w:rPr>
          <w:b/>
          <w:bCs/>
          <w:sz w:val="32"/>
          <w:szCs w:val="32"/>
        </w:rPr>
      </w:pPr>
      <w:r w:rsidRPr="002C182A">
        <w:rPr>
          <w:b/>
          <w:bCs/>
          <w:sz w:val="32"/>
          <w:szCs w:val="32"/>
        </w:rPr>
        <w:t>2</w:t>
      </w:r>
      <w:r w:rsidRPr="002C182A">
        <w:rPr>
          <w:b/>
          <w:bCs/>
          <w:sz w:val="32"/>
          <w:szCs w:val="32"/>
        </w:rPr>
        <w:t>. Data Ingestion Endpoints</w:t>
      </w:r>
    </w:p>
    <w:p w14:paraId="2E18F320" w14:textId="77777777" w:rsidR="002C182A" w:rsidRPr="002C182A" w:rsidRDefault="002C182A" w:rsidP="002C182A">
      <w:pPr>
        <w:ind w:left="360"/>
        <w:rPr>
          <w:b/>
          <w:bCs/>
        </w:rPr>
      </w:pPr>
      <w:r w:rsidRPr="002C182A">
        <w:rPr>
          <w:b/>
          <w:bCs/>
        </w:rPr>
        <w:t>GET /get/top-tracks</w:t>
      </w:r>
    </w:p>
    <w:p w14:paraId="0E33DC5C" w14:textId="77777777" w:rsidR="002C182A" w:rsidRPr="002C182A" w:rsidRDefault="002C182A" w:rsidP="002C182A">
      <w:pPr>
        <w:numPr>
          <w:ilvl w:val="0"/>
          <w:numId w:val="15"/>
        </w:numPr>
      </w:pPr>
      <w:r w:rsidRPr="002C182A">
        <w:rPr>
          <w:b/>
          <w:bCs/>
        </w:rPr>
        <w:t>Purpose:</w:t>
      </w:r>
      <w:r w:rsidRPr="002C182A">
        <w:t> Acts as the central data engine, fetching and processing the user's listening history.</w:t>
      </w:r>
    </w:p>
    <w:p w14:paraId="76996A35" w14:textId="77777777" w:rsidR="002C182A" w:rsidRPr="002C182A" w:rsidRDefault="002C182A" w:rsidP="002C182A">
      <w:pPr>
        <w:numPr>
          <w:ilvl w:val="0"/>
          <w:numId w:val="15"/>
        </w:numPr>
      </w:pPr>
      <w:r w:rsidRPr="002C182A">
        <w:rPr>
          <w:b/>
          <w:bCs/>
        </w:rPr>
        <w:t>Mechanism:</w:t>
      </w:r>
      <w:r w:rsidRPr="002C182A">
        <w:t> This endpoint requires an active, authenticated server-side session. Once called, the backend queries the external Spotify Web API to retrieve the user's raw top tracks. It then performs a secondary operation to extract deep audio features for those specific tracks.</w:t>
      </w:r>
    </w:p>
    <w:p w14:paraId="768C5EF6" w14:textId="77777777" w:rsidR="002C182A" w:rsidRPr="002C182A" w:rsidRDefault="002C182A" w:rsidP="002C182A">
      <w:pPr>
        <w:numPr>
          <w:ilvl w:val="0"/>
          <w:numId w:val="15"/>
        </w:numPr>
      </w:pPr>
      <w:r w:rsidRPr="002C182A">
        <w:rPr>
          <w:b/>
          <w:bCs/>
        </w:rPr>
        <w:t>Response:</w:t>
      </w:r>
      <w:r w:rsidRPr="002C182A">
        <w:t xml:space="preserve"> Returns a comprehensive JSON payload containing the user's enriched track data. This includes calculated averages for metrics such as tempo (BPM), energy levels, </w:t>
      </w:r>
      <w:proofErr w:type="spellStart"/>
      <w:r w:rsidRPr="002C182A">
        <w:t>acousticness</w:t>
      </w:r>
      <w:proofErr w:type="spellEnd"/>
      <w:r w:rsidRPr="002C182A">
        <w:t>, and valence (musical positiveness/happiness), which the frontend uses to construct the "Aura."</w:t>
      </w:r>
    </w:p>
    <w:p w14:paraId="0223F497" w14:textId="40BBE21B" w:rsidR="002C182A" w:rsidRPr="002C182A" w:rsidRDefault="002C182A" w:rsidP="002C182A">
      <w:pPr>
        <w:ind w:left="360"/>
        <w:rPr>
          <w:b/>
          <w:bCs/>
          <w:sz w:val="32"/>
          <w:szCs w:val="32"/>
        </w:rPr>
      </w:pPr>
      <w:r w:rsidRPr="002C182A">
        <w:rPr>
          <w:b/>
          <w:bCs/>
          <w:sz w:val="32"/>
          <w:szCs w:val="32"/>
        </w:rPr>
        <w:t>3</w:t>
      </w:r>
      <w:r w:rsidRPr="002C182A">
        <w:rPr>
          <w:b/>
          <w:bCs/>
          <w:sz w:val="32"/>
          <w:szCs w:val="32"/>
        </w:rPr>
        <w:t>. Sharing and Profile Management Endpoints</w:t>
      </w:r>
    </w:p>
    <w:p w14:paraId="386AE3A7" w14:textId="77777777" w:rsidR="002C182A" w:rsidRPr="002C182A" w:rsidRDefault="002C182A" w:rsidP="002C182A">
      <w:pPr>
        <w:ind w:left="360"/>
        <w:rPr>
          <w:b/>
          <w:bCs/>
        </w:rPr>
      </w:pPr>
      <w:r w:rsidRPr="002C182A">
        <w:rPr>
          <w:b/>
          <w:bCs/>
        </w:rPr>
        <w:t>POST /share</w:t>
      </w:r>
    </w:p>
    <w:p w14:paraId="77AC4A3E" w14:textId="77777777" w:rsidR="002C182A" w:rsidRPr="002C182A" w:rsidRDefault="002C182A" w:rsidP="002C182A">
      <w:pPr>
        <w:numPr>
          <w:ilvl w:val="0"/>
          <w:numId w:val="16"/>
        </w:numPr>
      </w:pPr>
      <w:r w:rsidRPr="002C182A">
        <w:rPr>
          <w:b/>
          <w:bCs/>
        </w:rPr>
        <w:t>Purpose:</w:t>
      </w:r>
      <w:r w:rsidRPr="002C182A">
        <w:t> Allows the frontend to request the generation of a publicly shareable, temporary snapshot of the user's current Aura profile.</w:t>
      </w:r>
    </w:p>
    <w:p w14:paraId="27A935CB" w14:textId="77777777" w:rsidR="002C182A" w:rsidRPr="002C182A" w:rsidRDefault="002C182A" w:rsidP="002C182A">
      <w:pPr>
        <w:numPr>
          <w:ilvl w:val="0"/>
          <w:numId w:val="16"/>
        </w:numPr>
      </w:pPr>
      <w:r w:rsidRPr="002C182A">
        <w:rPr>
          <w:b/>
          <w:bCs/>
        </w:rPr>
        <w:t>Request Body:</w:t>
      </w:r>
      <w:r w:rsidRPr="002C182A">
        <w:t> Expects a strictly formatted JSON payload containing the user's calculated music statistics and thematic Aura Type.</w:t>
      </w:r>
    </w:p>
    <w:p w14:paraId="21817D99" w14:textId="77777777" w:rsidR="002C182A" w:rsidRPr="002C182A" w:rsidRDefault="002C182A" w:rsidP="002C182A">
      <w:pPr>
        <w:numPr>
          <w:ilvl w:val="0"/>
          <w:numId w:val="16"/>
        </w:numPr>
      </w:pPr>
      <w:r w:rsidRPr="002C182A">
        <w:rPr>
          <w:b/>
          <w:bCs/>
        </w:rPr>
        <w:lastRenderedPageBreak/>
        <w:t>Mechanism:</w:t>
      </w:r>
      <w:r w:rsidRPr="002C182A">
        <w:t> The backend receives the payload, sanitizes the data to ensure no personally identifiable account information is included, and stores the snapshot in the volatile in-memory Map.</w:t>
      </w:r>
    </w:p>
    <w:p w14:paraId="7FBC09AE" w14:textId="77777777" w:rsidR="002C182A" w:rsidRPr="002C182A" w:rsidRDefault="002C182A" w:rsidP="002C182A">
      <w:pPr>
        <w:numPr>
          <w:ilvl w:val="0"/>
          <w:numId w:val="16"/>
        </w:numPr>
      </w:pPr>
      <w:r w:rsidRPr="002C182A">
        <w:rPr>
          <w:b/>
          <w:bCs/>
        </w:rPr>
        <w:t>Response:</w:t>
      </w:r>
      <w:r w:rsidRPr="002C182A">
        <w:t> Returns a JSON object containing a newly generated id (a secure UUID) and an </w:t>
      </w:r>
      <w:proofErr w:type="spellStart"/>
      <w:r w:rsidRPr="002C182A">
        <w:t>expiresAt</w:t>
      </w:r>
      <w:proofErr w:type="spellEnd"/>
      <w:r w:rsidRPr="002C182A">
        <w:t> timestamp, dictating exactly when the system will purge the link.</w:t>
      </w:r>
    </w:p>
    <w:p w14:paraId="6BCC53C4" w14:textId="77777777" w:rsidR="002C182A" w:rsidRPr="002C182A" w:rsidRDefault="002C182A" w:rsidP="002C182A">
      <w:pPr>
        <w:ind w:left="360"/>
        <w:rPr>
          <w:b/>
          <w:bCs/>
        </w:rPr>
      </w:pPr>
      <w:r w:rsidRPr="002C182A">
        <w:rPr>
          <w:b/>
          <w:bCs/>
        </w:rPr>
        <w:t>GET /share/:id</w:t>
      </w:r>
    </w:p>
    <w:p w14:paraId="18B67447" w14:textId="77777777" w:rsidR="002C182A" w:rsidRPr="002C182A" w:rsidRDefault="002C182A" w:rsidP="002C182A">
      <w:pPr>
        <w:numPr>
          <w:ilvl w:val="0"/>
          <w:numId w:val="17"/>
        </w:numPr>
      </w:pPr>
      <w:r w:rsidRPr="002C182A">
        <w:rPr>
          <w:b/>
          <w:bCs/>
        </w:rPr>
        <w:t>Purpose:</w:t>
      </w:r>
      <w:r w:rsidRPr="002C182A">
        <w:t> Retrieves a previously generated read-only snapshot for public viewing.</w:t>
      </w:r>
    </w:p>
    <w:p w14:paraId="2A9774D4" w14:textId="77777777" w:rsidR="002C182A" w:rsidRPr="002C182A" w:rsidRDefault="002C182A" w:rsidP="002C182A">
      <w:pPr>
        <w:numPr>
          <w:ilvl w:val="0"/>
          <w:numId w:val="17"/>
        </w:numPr>
      </w:pPr>
      <w:r w:rsidRPr="002C182A">
        <w:rPr>
          <w:b/>
          <w:bCs/>
        </w:rPr>
        <w:t>Parameters:</w:t>
      </w:r>
      <w:r w:rsidRPr="002C182A">
        <w:t> Requires the unique id (UUID) appended to the URL path.</w:t>
      </w:r>
    </w:p>
    <w:p w14:paraId="0F69A2DD" w14:textId="77777777" w:rsidR="002C182A" w:rsidRPr="002C182A" w:rsidRDefault="002C182A" w:rsidP="002C182A">
      <w:pPr>
        <w:numPr>
          <w:ilvl w:val="0"/>
          <w:numId w:val="17"/>
        </w:numPr>
      </w:pPr>
      <w:r w:rsidRPr="002C182A">
        <w:rPr>
          <w:b/>
          <w:bCs/>
        </w:rPr>
        <w:t>Mechanism:</w:t>
      </w:r>
      <w:r w:rsidRPr="002C182A">
        <w:t> The system searches the active in-memory Map for a matching ID. If found and the </w:t>
      </w:r>
      <w:proofErr w:type="spellStart"/>
      <w:r w:rsidRPr="002C182A">
        <w:t>expiresAttimestamp</w:t>
      </w:r>
      <w:proofErr w:type="spellEnd"/>
      <w:r w:rsidRPr="002C182A">
        <w:t xml:space="preserve"> has not passed, it serves the data.</w:t>
      </w:r>
    </w:p>
    <w:p w14:paraId="6299B473" w14:textId="77777777" w:rsidR="002C182A" w:rsidRPr="002C182A" w:rsidRDefault="002C182A" w:rsidP="002C182A">
      <w:pPr>
        <w:numPr>
          <w:ilvl w:val="0"/>
          <w:numId w:val="17"/>
        </w:numPr>
      </w:pPr>
      <w:r w:rsidRPr="002C182A">
        <w:rPr>
          <w:b/>
          <w:bCs/>
        </w:rPr>
        <w:t>Response:</w:t>
      </w:r>
      <w:r w:rsidRPr="002C182A">
        <w:t> * </w:t>
      </w:r>
      <w:r w:rsidRPr="002C182A">
        <w:rPr>
          <w:i/>
          <w:iCs/>
        </w:rPr>
        <w:t>Success (200 OK):</w:t>
      </w:r>
      <w:r w:rsidRPr="002C182A">
        <w:t> Returns the sanitized JSON snapshot containing only the visual and statistical data required to render the shared Aura.</w:t>
      </w:r>
    </w:p>
    <w:p w14:paraId="3DAC9A83" w14:textId="77777777" w:rsidR="002C182A" w:rsidRPr="002C182A" w:rsidRDefault="002C182A" w:rsidP="002C182A">
      <w:pPr>
        <w:numPr>
          <w:ilvl w:val="1"/>
          <w:numId w:val="17"/>
        </w:numPr>
      </w:pPr>
      <w:r w:rsidRPr="002C182A">
        <w:rPr>
          <w:i/>
          <w:iCs/>
        </w:rPr>
        <w:t>Failure (404 Not Found):</w:t>
      </w:r>
      <w:r w:rsidRPr="002C182A">
        <w:t> Returned if the id does not exist or if the automated maintenance routine has already purged the snapshot due to expiration.</w:t>
      </w:r>
    </w:p>
    <w:p w14:paraId="5C692278" w14:textId="2BAC6BB1" w:rsidR="00A275EB" w:rsidRPr="00A275EB" w:rsidRDefault="00A275EB" w:rsidP="00A275EB">
      <w:pPr>
        <w:ind w:left="360"/>
      </w:pPr>
    </w:p>
    <w:sectPr w:rsidR="00A275EB" w:rsidRPr="00A275EB" w:rsidSect="002377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7A2E1B"/>
    <w:multiLevelType w:val="multilevel"/>
    <w:tmpl w:val="059449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08025AC"/>
    <w:multiLevelType w:val="multilevel"/>
    <w:tmpl w:val="E0968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6F0A57"/>
    <w:multiLevelType w:val="multilevel"/>
    <w:tmpl w:val="D06C5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736111"/>
    <w:multiLevelType w:val="multilevel"/>
    <w:tmpl w:val="0AD62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21046AE"/>
    <w:multiLevelType w:val="multilevel"/>
    <w:tmpl w:val="9BFED3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3481FC3"/>
    <w:multiLevelType w:val="multilevel"/>
    <w:tmpl w:val="47004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87910A7"/>
    <w:multiLevelType w:val="multilevel"/>
    <w:tmpl w:val="0BE6E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C8A13EF"/>
    <w:multiLevelType w:val="multilevel"/>
    <w:tmpl w:val="D0782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EA01BD"/>
    <w:multiLevelType w:val="multilevel"/>
    <w:tmpl w:val="B45A8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05F7ABF"/>
    <w:multiLevelType w:val="multilevel"/>
    <w:tmpl w:val="AA201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7FB4F39"/>
    <w:multiLevelType w:val="multilevel"/>
    <w:tmpl w:val="0138F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85853D7"/>
    <w:multiLevelType w:val="multilevel"/>
    <w:tmpl w:val="68EA4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9470589"/>
    <w:multiLevelType w:val="multilevel"/>
    <w:tmpl w:val="1EF0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FE913E3"/>
    <w:multiLevelType w:val="multilevel"/>
    <w:tmpl w:val="22D83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0095DD9"/>
    <w:multiLevelType w:val="multilevel"/>
    <w:tmpl w:val="20361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6CC45BC"/>
    <w:multiLevelType w:val="multilevel"/>
    <w:tmpl w:val="DF50B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DA61E9A"/>
    <w:multiLevelType w:val="hybridMultilevel"/>
    <w:tmpl w:val="851645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40896749">
    <w:abstractNumId w:val="15"/>
  </w:num>
  <w:num w:numId="2" w16cid:durableId="983774888">
    <w:abstractNumId w:val="16"/>
  </w:num>
  <w:num w:numId="3" w16cid:durableId="1516385482">
    <w:abstractNumId w:val="8"/>
  </w:num>
  <w:num w:numId="4" w16cid:durableId="866989113">
    <w:abstractNumId w:val="0"/>
  </w:num>
  <w:num w:numId="5" w16cid:durableId="845708886">
    <w:abstractNumId w:val="6"/>
  </w:num>
  <w:num w:numId="6" w16cid:durableId="681250607">
    <w:abstractNumId w:val="1"/>
  </w:num>
  <w:num w:numId="7" w16cid:durableId="1764716974">
    <w:abstractNumId w:val="2"/>
  </w:num>
  <w:num w:numId="8" w16cid:durableId="942030202">
    <w:abstractNumId w:val="12"/>
  </w:num>
  <w:num w:numId="9" w16cid:durableId="274213539">
    <w:abstractNumId w:val="3"/>
  </w:num>
  <w:num w:numId="10" w16cid:durableId="889192572">
    <w:abstractNumId w:val="10"/>
  </w:num>
  <w:num w:numId="11" w16cid:durableId="1583686488">
    <w:abstractNumId w:val="11"/>
  </w:num>
  <w:num w:numId="12" w16cid:durableId="1444501199">
    <w:abstractNumId w:val="5"/>
  </w:num>
  <w:num w:numId="13" w16cid:durableId="1354071269">
    <w:abstractNumId w:val="13"/>
  </w:num>
  <w:num w:numId="14" w16cid:durableId="1987276496">
    <w:abstractNumId w:val="7"/>
  </w:num>
  <w:num w:numId="15" w16cid:durableId="640692732">
    <w:abstractNumId w:val="14"/>
  </w:num>
  <w:num w:numId="16" w16cid:durableId="1032271496">
    <w:abstractNumId w:val="9"/>
  </w:num>
  <w:num w:numId="17" w16cid:durableId="75439828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1"/>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75EB"/>
    <w:rsid w:val="001669CA"/>
    <w:rsid w:val="00237794"/>
    <w:rsid w:val="002C182A"/>
    <w:rsid w:val="003250E3"/>
    <w:rsid w:val="00463208"/>
    <w:rsid w:val="004B3533"/>
    <w:rsid w:val="00551C28"/>
    <w:rsid w:val="0060776D"/>
    <w:rsid w:val="00630FA8"/>
    <w:rsid w:val="007A269A"/>
    <w:rsid w:val="00881E9D"/>
    <w:rsid w:val="00A275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5EF5DE7"/>
  <w15:chartTrackingRefBased/>
  <w15:docId w15:val="{8B52311C-36A2-7146-AACC-4901DEED4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275E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275E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275E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275E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275E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275E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275E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275E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275E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75E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275E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275E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275E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275E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275E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275E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275E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275EB"/>
    <w:rPr>
      <w:rFonts w:eastAsiaTheme="majorEastAsia" w:cstheme="majorBidi"/>
      <w:color w:val="272727" w:themeColor="text1" w:themeTint="D8"/>
    </w:rPr>
  </w:style>
  <w:style w:type="paragraph" w:styleId="Title">
    <w:name w:val="Title"/>
    <w:basedOn w:val="Normal"/>
    <w:next w:val="Normal"/>
    <w:link w:val="TitleChar"/>
    <w:uiPriority w:val="10"/>
    <w:qFormat/>
    <w:rsid w:val="00A275E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275E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275E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275E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275EB"/>
    <w:pPr>
      <w:spacing w:before="160"/>
      <w:jc w:val="center"/>
    </w:pPr>
    <w:rPr>
      <w:i/>
      <w:iCs/>
      <w:color w:val="404040" w:themeColor="text1" w:themeTint="BF"/>
    </w:rPr>
  </w:style>
  <w:style w:type="character" w:customStyle="1" w:styleId="QuoteChar">
    <w:name w:val="Quote Char"/>
    <w:basedOn w:val="DefaultParagraphFont"/>
    <w:link w:val="Quote"/>
    <w:uiPriority w:val="29"/>
    <w:rsid w:val="00A275EB"/>
    <w:rPr>
      <w:i/>
      <w:iCs/>
      <w:color w:val="404040" w:themeColor="text1" w:themeTint="BF"/>
    </w:rPr>
  </w:style>
  <w:style w:type="paragraph" w:styleId="ListParagraph">
    <w:name w:val="List Paragraph"/>
    <w:basedOn w:val="Normal"/>
    <w:uiPriority w:val="34"/>
    <w:qFormat/>
    <w:rsid w:val="00A275EB"/>
    <w:pPr>
      <w:ind w:left="720"/>
      <w:contextualSpacing/>
    </w:pPr>
  </w:style>
  <w:style w:type="character" w:styleId="IntenseEmphasis">
    <w:name w:val="Intense Emphasis"/>
    <w:basedOn w:val="DefaultParagraphFont"/>
    <w:uiPriority w:val="21"/>
    <w:qFormat/>
    <w:rsid w:val="00A275EB"/>
    <w:rPr>
      <w:i/>
      <w:iCs/>
      <w:color w:val="0F4761" w:themeColor="accent1" w:themeShade="BF"/>
    </w:rPr>
  </w:style>
  <w:style w:type="paragraph" w:styleId="IntenseQuote">
    <w:name w:val="Intense Quote"/>
    <w:basedOn w:val="Normal"/>
    <w:next w:val="Normal"/>
    <w:link w:val="IntenseQuoteChar"/>
    <w:uiPriority w:val="30"/>
    <w:qFormat/>
    <w:rsid w:val="00A275E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75EB"/>
    <w:rPr>
      <w:i/>
      <w:iCs/>
      <w:color w:val="0F4761" w:themeColor="accent1" w:themeShade="BF"/>
    </w:rPr>
  </w:style>
  <w:style w:type="character" w:styleId="IntenseReference">
    <w:name w:val="Intense Reference"/>
    <w:basedOn w:val="DefaultParagraphFont"/>
    <w:uiPriority w:val="32"/>
    <w:qFormat/>
    <w:rsid w:val="00A275E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565592">
      <w:bodyDiv w:val="1"/>
      <w:marLeft w:val="0"/>
      <w:marRight w:val="0"/>
      <w:marTop w:val="0"/>
      <w:marBottom w:val="0"/>
      <w:divBdr>
        <w:top w:val="none" w:sz="0" w:space="0" w:color="auto"/>
        <w:left w:val="none" w:sz="0" w:space="0" w:color="auto"/>
        <w:bottom w:val="none" w:sz="0" w:space="0" w:color="auto"/>
        <w:right w:val="none" w:sz="0" w:space="0" w:color="auto"/>
      </w:divBdr>
    </w:div>
    <w:div w:id="43800161">
      <w:bodyDiv w:val="1"/>
      <w:marLeft w:val="0"/>
      <w:marRight w:val="0"/>
      <w:marTop w:val="0"/>
      <w:marBottom w:val="0"/>
      <w:divBdr>
        <w:top w:val="none" w:sz="0" w:space="0" w:color="auto"/>
        <w:left w:val="none" w:sz="0" w:space="0" w:color="auto"/>
        <w:bottom w:val="none" w:sz="0" w:space="0" w:color="auto"/>
        <w:right w:val="none" w:sz="0" w:space="0" w:color="auto"/>
      </w:divBdr>
    </w:div>
    <w:div w:id="280309602">
      <w:bodyDiv w:val="1"/>
      <w:marLeft w:val="0"/>
      <w:marRight w:val="0"/>
      <w:marTop w:val="0"/>
      <w:marBottom w:val="0"/>
      <w:divBdr>
        <w:top w:val="none" w:sz="0" w:space="0" w:color="auto"/>
        <w:left w:val="none" w:sz="0" w:space="0" w:color="auto"/>
        <w:bottom w:val="none" w:sz="0" w:space="0" w:color="auto"/>
        <w:right w:val="none" w:sz="0" w:space="0" w:color="auto"/>
      </w:divBdr>
    </w:div>
    <w:div w:id="336733567">
      <w:bodyDiv w:val="1"/>
      <w:marLeft w:val="0"/>
      <w:marRight w:val="0"/>
      <w:marTop w:val="0"/>
      <w:marBottom w:val="0"/>
      <w:divBdr>
        <w:top w:val="none" w:sz="0" w:space="0" w:color="auto"/>
        <w:left w:val="none" w:sz="0" w:space="0" w:color="auto"/>
        <w:bottom w:val="none" w:sz="0" w:space="0" w:color="auto"/>
        <w:right w:val="none" w:sz="0" w:space="0" w:color="auto"/>
      </w:divBdr>
    </w:div>
    <w:div w:id="463622375">
      <w:bodyDiv w:val="1"/>
      <w:marLeft w:val="0"/>
      <w:marRight w:val="0"/>
      <w:marTop w:val="0"/>
      <w:marBottom w:val="0"/>
      <w:divBdr>
        <w:top w:val="none" w:sz="0" w:space="0" w:color="auto"/>
        <w:left w:val="none" w:sz="0" w:space="0" w:color="auto"/>
        <w:bottom w:val="none" w:sz="0" w:space="0" w:color="auto"/>
        <w:right w:val="none" w:sz="0" w:space="0" w:color="auto"/>
      </w:divBdr>
    </w:div>
    <w:div w:id="466238277">
      <w:bodyDiv w:val="1"/>
      <w:marLeft w:val="0"/>
      <w:marRight w:val="0"/>
      <w:marTop w:val="0"/>
      <w:marBottom w:val="0"/>
      <w:divBdr>
        <w:top w:val="none" w:sz="0" w:space="0" w:color="auto"/>
        <w:left w:val="none" w:sz="0" w:space="0" w:color="auto"/>
        <w:bottom w:val="none" w:sz="0" w:space="0" w:color="auto"/>
        <w:right w:val="none" w:sz="0" w:space="0" w:color="auto"/>
      </w:divBdr>
    </w:div>
    <w:div w:id="503975110">
      <w:bodyDiv w:val="1"/>
      <w:marLeft w:val="0"/>
      <w:marRight w:val="0"/>
      <w:marTop w:val="0"/>
      <w:marBottom w:val="0"/>
      <w:divBdr>
        <w:top w:val="none" w:sz="0" w:space="0" w:color="auto"/>
        <w:left w:val="none" w:sz="0" w:space="0" w:color="auto"/>
        <w:bottom w:val="none" w:sz="0" w:space="0" w:color="auto"/>
        <w:right w:val="none" w:sz="0" w:space="0" w:color="auto"/>
      </w:divBdr>
    </w:div>
    <w:div w:id="510336437">
      <w:bodyDiv w:val="1"/>
      <w:marLeft w:val="0"/>
      <w:marRight w:val="0"/>
      <w:marTop w:val="0"/>
      <w:marBottom w:val="0"/>
      <w:divBdr>
        <w:top w:val="none" w:sz="0" w:space="0" w:color="auto"/>
        <w:left w:val="none" w:sz="0" w:space="0" w:color="auto"/>
        <w:bottom w:val="none" w:sz="0" w:space="0" w:color="auto"/>
        <w:right w:val="none" w:sz="0" w:space="0" w:color="auto"/>
      </w:divBdr>
    </w:div>
    <w:div w:id="559439895">
      <w:bodyDiv w:val="1"/>
      <w:marLeft w:val="0"/>
      <w:marRight w:val="0"/>
      <w:marTop w:val="0"/>
      <w:marBottom w:val="0"/>
      <w:divBdr>
        <w:top w:val="none" w:sz="0" w:space="0" w:color="auto"/>
        <w:left w:val="none" w:sz="0" w:space="0" w:color="auto"/>
        <w:bottom w:val="none" w:sz="0" w:space="0" w:color="auto"/>
        <w:right w:val="none" w:sz="0" w:space="0" w:color="auto"/>
      </w:divBdr>
    </w:div>
    <w:div w:id="782841256">
      <w:bodyDiv w:val="1"/>
      <w:marLeft w:val="0"/>
      <w:marRight w:val="0"/>
      <w:marTop w:val="0"/>
      <w:marBottom w:val="0"/>
      <w:divBdr>
        <w:top w:val="none" w:sz="0" w:space="0" w:color="auto"/>
        <w:left w:val="none" w:sz="0" w:space="0" w:color="auto"/>
        <w:bottom w:val="none" w:sz="0" w:space="0" w:color="auto"/>
        <w:right w:val="none" w:sz="0" w:space="0" w:color="auto"/>
      </w:divBdr>
    </w:div>
    <w:div w:id="911816182">
      <w:bodyDiv w:val="1"/>
      <w:marLeft w:val="0"/>
      <w:marRight w:val="0"/>
      <w:marTop w:val="0"/>
      <w:marBottom w:val="0"/>
      <w:divBdr>
        <w:top w:val="none" w:sz="0" w:space="0" w:color="auto"/>
        <w:left w:val="none" w:sz="0" w:space="0" w:color="auto"/>
        <w:bottom w:val="none" w:sz="0" w:space="0" w:color="auto"/>
        <w:right w:val="none" w:sz="0" w:space="0" w:color="auto"/>
      </w:divBdr>
    </w:div>
    <w:div w:id="962271836">
      <w:bodyDiv w:val="1"/>
      <w:marLeft w:val="0"/>
      <w:marRight w:val="0"/>
      <w:marTop w:val="0"/>
      <w:marBottom w:val="0"/>
      <w:divBdr>
        <w:top w:val="none" w:sz="0" w:space="0" w:color="auto"/>
        <w:left w:val="none" w:sz="0" w:space="0" w:color="auto"/>
        <w:bottom w:val="none" w:sz="0" w:space="0" w:color="auto"/>
        <w:right w:val="none" w:sz="0" w:space="0" w:color="auto"/>
      </w:divBdr>
    </w:div>
    <w:div w:id="973951977">
      <w:bodyDiv w:val="1"/>
      <w:marLeft w:val="0"/>
      <w:marRight w:val="0"/>
      <w:marTop w:val="0"/>
      <w:marBottom w:val="0"/>
      <w:divBdr>
        <w:top w:val="none" w:sz="0" w:space="0" w:color="auto"/>
        <w:left w:val="none" w:sz="0" w:space="0" w:color="auto"/>
        <w:bottom w:val="none" w:sz="0" w:space="0" w:color="auto"/>
        <w:right w:val="none" w:sz="0" w:space="0" w:color="auto"/>
      </w:divBdr>
    </w:div>
    <w:div w:id="975834993">
      <w:bodyDiv w:val="1"/>
      <w:marLeft w:val="0"/>
      <w:marRight w:val="0"/>
      <w:marTop w:val="0"/>
      <w:marBottom w:val="0"/>
      <w:divBdr>
        <w:top w:val="none" w:sz="0" w:space="0" w:color="auto"/>
        <w:left w:val="none" w:sz="0" w:space="0" w:color="auto"/>
        <w:bottom w:val="none" w:sz="0" w:space="0" w:color="auto"/>
        <w:right w:val="none" w:sz="0" w:space="0" w:color="auto"/>
      </w:divBdr>
    </w:div>
    <w:div w:id="1086851270">
      <w:bodyDiv w:val="1"/>
      <w:marLeft w:val="0"/>
      <w:marRight w:val="0"/>
      <w:marTop w:val="0"/>
      <w:marBottom w:val="0"/>
      <w:divBdr>
        <w:top w:val="none" w:sz="0" w:space="0" w:color="auto"/>
        <w:left w:val="none" w:sz="0" w:space="0" w:color="auto"/>
        <w:bottom w:val="none" w:sz="0" w:space="0" w:color="auto"/>
        <w:right w:val="none" w:sz="0" w:space="0" w:color="auto"/>
      </w:divBdr>
    </w:div>
    <w:div w:id="1152715344">
      <w:bodyDiv w:val="1"/>
      <w:marLeft w:val="0"/>
      <w:marRight w:val="0"/>
      <w:marTop w:val="0"/>
      <w:marBottom w:val="0"/>
      <w:divBdr>
        <w:top w:val="none" w:sz="0" w:space="0" w:color="auto"/>
        <w:left w:val="none" w:sz="0" w:space="0" w:color="auto"/>
        <w:bottom w:val="none" w:sz="0" w:space="0" w:color="auto"/>
        <w:right w:val="none" w:sz="0" w:space="0" w:color="auto"/>
      </w:divBdr>
    </w:div>
    <w:div w:id="1162820811">
      <w:bodyDiv w:val="1"/>
      <w:marLeft w:val="0"/>
      <w:marRight w:val="0"/>
      <w:marTop w:val="0"/>
      <w:marBottom w:val="0"/>
      <w:divBdr>
        <w:top w:val="none" w:sz="0" w:space="0" w:color="auto"/>
        <w:left w:val="none" w:sz="0" w:space="0" w:color="auto"/>
        <w:bottom w:val="none" w:sz="0" w:space="0" w:color="auto"/>
        <w:right w:val="none" w:sz="0" w:space="0" w:color="auto"/>
      </w:divBdr>
    </w:div>
    <w:div w:id="1179000636">
      <w:bodyDiv w:val="1"/>
      <w:marLeft w:val="0"/>
      <w:marRight w:val="0"/>
      <w:marTop w:val="0"/>
      <w:marBottom w:val="0"/>
      <w:divBdr>
        <w:top w:val="none" w:sz="0" w:space="0" w:color="auto"/>
        <w:left w:val="none" w:sz="0" w:space="0" w:color="auto"/>
        <w:bottom w:val="none" w:sz="0" w:space="0" w:color="auto"/>
        <w:right w:val="none" w:sz="0" w:space="0" w:color="auto"/>
      </w:divBdr>
    </w:div>
    <w:div w:id="1192498866">
      <w:bodyDiv w:val="1"/>
      <w:marLeft w:val="0"/>
      <w:marRight w:val="0"/>
      <w:marTop w:val="0"/>
      <w:marBottom w:val="0"/>
      <w:divBdr>
        <w:top w:val="none" w:sz="0" w:space="0" w:color="auto"/>
        <w:left w:val="none" w:sz="0" w:space="0" w:color="auto"/>
        <w:bottom w:val="none" w:sz="0" w:space="0" w:color="auto"/>
        <w:right w:val="none" w:sz="0" w:space="0" w:color="auto"/>
      </w:divBdr>
    </w:div>
    <w:div w:id="1193304170">
      <w:bodyDiv w:val="1"/>
      <w:marLeft w:val="0"/>
      <w:marRight w:val="0"/>
      <w:marTop w:val="0"/>
      <w:marBottom w:val="0"/>
      <w:divBdr>
        <w:top w:val="none" w:sz="0" w:space="0" w:color="auto"/>
        <w:left w:val="none" w:sz="0" w:space="0" w:color="auto"/>
        <w:bottom w:val="none" w:sz="0" w:space="0" w:color="auto"/>
        <w:right w:val="none" w:sz="0" w:space="0" w:color="auto"/>
      </w:divBdr>
    </w:div>
    <w:div w:id="1365986053">
      <w:bodyDiv w:val="1"/>
      <w:marLeft w:val="0"/>
      <w:marRight w:val="0"/>
      <w:marTop w:val="0"/>
      <w:marBottom w:val="0"/>
      <w:divBdr>
        <w:top w:val="none" w:sz="0" w:space="0" w:color="auto"/>
        <w:left w:val="none" w:sz="0" w:space="0" w:color="auto"/>
        <w:bottom w:val="none" w:sz="0" w:space="0" w:color="auto"/>
        <w:right w:val="none" w:sz="0" w:space="0" w:color="auto"/>
      </w:divBdr>
    </w:div>
    <w:div w:id="1402676681">
      <w:bodyDiv w:val="1"/>
      <w:marLeft w:val="0"/>
      <w:marRight w:val="0"/>
      <w:marTop w:val="0"/>
      <w:marBottom w:val="0"/>
      <w:divBdr>
        <w:top w:val="none" w:sz="0" w:space="0" w:color="auto"/>
        <w:left w:val="none" w:sz="0" w:space="0" w:color="auto"/>
        <w:bottom w:val="none" w:sz="0" w:space="0" w:color="auto"/>
        <w:right w:val="none" w:sz="0" w:space="0" w:color="auto"/>
      </w:divBdr>
    </w:div>
    <w:div w:id="1490748577">
      <w:bodyDiv w:val="1"/>
      <w:marLeft w:val="0"/>
      <w:marRight w:val="0"/>
      <w:marTop w:val="0"/>
      <w:marBottom w:val="0"/>
      <w:divBdr>
        <w:top w:val="none" w:sz="0" w:space="0" w:color="auto"/>
        <w:left w:val="none" w:sz="0" w:space="0" w:color="auto"/>
        <w:bottom w:val="none" w:sz="0" w:space="0" w:color="auto"/>
        <w:right w:val="none" w:sz="0" w:space="0" w:color="auto"/>
      </w:divBdr>
    </w:div>
    <w:div w:id="1624849295">
      <w:bodyDiv w:val="1"/>
      <w:marLeft w:val="0"/>
      <w:marRight w:val="0"/>
      <w:marTop w:val="0"/>
      <w:marBottom w:val="0"/>
      <w:divBdr>
        <w:top w:val="none" w:sz="0" w:space="0" w:color="auto"/>
        <w:left w:val="none" w:sz="0" w:space="0" w:color="auto"/>
        <w:bottom w:val="none" w:sz="0" w:space="0" w:color="auto"/>
        <w:right w:val="none" w:sz="0" w:space="0" w:color="auto"/>
      </w:divBdr>
    </w:div>
    <w:div w:id="1780563037">
      <w:bodyDiv w:val="1"/>
      <w:marLeft w:val="0"/>
      <w:marRight w:val="0"/>
      <w:marTop w:val="0"/>
      <w:marBottom w:val="0"/>
      <w:divBdr>
        <w:top w:val="none" w:sz="0" w:space="0" w:color="auto"/>
        <w:left w:val="none" w:sz="0" w:space="0" w:color="auto"/>
        <w:bottom w:val="none" w:sz="0" w:space="0" w:color="auto"/>
        <w:right w:val="none" w:sz="0" w:space="0" w:color="auto"/>
      </w:divBdr>
    </w:div>
    <w:div w:id="1782264670">
      <w:bodyDiv w:val="1"/>
      <w:marLeft w:val="0"/>
      <w:marRight w:val="0"/>
      <w:marTop w:val="0"/>
      <w:marBottom w:val="0"/>
      <w:divBdr>
        <w:top w:val="none" w:sz="0" w:space="0" w:color="auto"/>
        <w:left w:val="none" w:sz="0" w:space="0" w:color="auto"/>
        <w:bottom w:val="none" w:sz="0" w:space="0" w:color="auto"/>
        <w:right w:val="none" w:sz="0" w:space="0" w:color="auto"/>
      </w:divBdr>
    </w:div>
    <w:div w:id="1812361510">
      <w:bodyDiv w:val="1"/>
      <w:marLeft w:val="0"/>
      <w:marRight w:val="0"/>
      <w:marTop w:val="0"/>
      <w:marBottom w:val="0"/>
      <w:divBdr>
        <w:top w:val="none" w:sz="0" w:space="0" w:color="auto"/>
        <w:left w:val="none" w:sz="0" w:space="0" w:color="auto"/>
        <w:bottom w:val="none" w:sz="0" w:space="0" w:color="auto"/>
        <w:right w:val="none" w:sz="0" w:space="0" w:color="auto"/>
      </w:divBdr>
    </w:div>
    <w:div w:id="1812363883">
      <w:bodyDiv w:val="1"/>
      <w:marLeft w:val="0"/>
      <w:marRight w:val="0"/>
      <w:marTop w:val="0"/>
      <w:marBottom w:val="0"/>
      <w:divBdr>
        <w:top w:val="none" w:sz="0" w:space="0" w:color="auto"/>
        <w:left w:val="none" w:sz="0" w:space="0" w:color="auto"/>
        <w:bottom w:val="none" w:sz="0" w:space="0" w:color="auto"/>
        <w:right w:val="none" w:sz="0" w:space="0" w:color="auto"/>
      </w:divBdr>
    </w:div>
    <w:div w:id="1865174173">
      <w:bodyDiv w:val="1"/>
      <w:marLeft w:val="0"/>
      <w:marRight w:val="0"/>
      <w:marTop w:val="0"/>
      <w:marBottom w:val="0"/>
      <w:divBdr>
        <w:top w:val="none" w:sz="0" w:space="0" w:color="auto"/>
        <w:left w:val="none" w:sz="0" w:space="0" w:color="auto"/>
        <w:bottom w:val="none" w:sz="0" w:space="0" w:color="auto"/>
        <w:right w:val="none" w:sz="0" w:space="0" w:color="auto"/>
      </w:divBdr>
    </w:div>
    <w:div w:id="1867909739">
      <w:bodyDiv w:val="1"/>
      <w:marLeft w:val="0"/>
      <w:marRight w:val="0"/>
      <w:marTop w:val="0"/>
      <w:marBottom w:val="0"/>
      <w:divBdr>
        <w:top w:val="none" w:sz="0" w:space="0" w:color="auto"/>
        <w:left w:val="none" w:sz="0" w:space="0" w:color="auto"/>
        <w:bottom w:val="none" w:sz="0" w:space="0" w:color="auto"/>
        <w:right w:val="none" w:sz="0" w:space="0" w:color="auto"/>
      </w:divBdr>
    </w:div>
    <w:div w:id="1873375835">
      <w:bodyDiv w:val="1"/>
      <w:marLeft w:val="0"/>
      <w:marRight w:val="0"/>
      <w:marTop w:val="0"/>
      <w:marBottom w:val="0"/>
      <w:divBdr>
        <w:top w:val="none" w:sz="0" w:space="0" w:color="auto"/>
        <w:left w:val="none" w:sz="0" w:space="0" w:color="auto"/>
        <w:bottom w:val="none" w:sz="0" w:space="0" w:color="auto"/>
        <w:right w:val="none" w:sz="0" w:space="0" w:color="auto"/>
      </w:divBdr>
    </w:div>
    <w:div w:id="1887568064">
      <w:bodyDiv w:val="1"/>
      <w:marLeft w:val="0"/>
      <w:marRight w:val="0"/>
      <w:marTop w:val="0"/>
      <w:marBottom w:val="0"/>
      <w:divBdr>
        <w:top w:val="none" w:sz="0" w:space="0" w:color="auto"/>
        <w:left w:val="none" w:sz="0" w:space="0" w:color="auto"/>
        <w:bottom w:val="none" w:sz="0" w:space="0" w:color="auto"/>
        <w:right w:val="none" w:sz="0" w:space="0" w:color="auto"/>
      </w:divBdr>
    </w:div>
    <w:div w:id="1917737637">
      <w:bodyDiv w:val="1"/>
      <w:marLeft w:val="0"/>
      <w:marRight w:val="0"/>
      <w:marTop w:val="0"/>
      <w:marBottom w:val="0"/>
      <w:divBdr>
        <w:top w:val="none" w:sz="0" w:space="0" w:color="auto"/>
        <w:left w:val="none" w:sz="0" w:space="0" w:color="auto"/>
        <w:bottom w:val="none" w:sz="0" w:space="0" w:color="auto"/>
        <w:right w:val="none" w:sz="0" w:space="0" w:color="auto"/>
      </w:divBdr>
    </w:div>
    <w:div w:id="1919288209">
      <w:bodyDiv w:val="1"/>
      <w:marLeft w:val="0"/>
      <w:marRight w:val="0"/>
      <w:marTop w:val="0"/>
      <w:marBottom w:val="0"/>
      <w:divBdr>
        <w:top w:val="none" w:sz="0" w:space="0" w:color="auto"/>
        <w:left w:val="none" w:sz="0" w:space="0" w:color="auto"/>
        <w:bottom w:val="none" w:sz="0" w:space="0" w:color="auto"/>
        <w:right w:val="none" w:sz="0" w:space="0" w:color="auto"/>
      </w:divBdr>
    </w:div>
    <w:div w:id="1991787480">
      <w:bodyDiv w:val="1"/>
      <w:marLeft w:val="0"/>
      <w:marRight w:val="0"/>
      <w:marTop w:val="0"/>
      <w:marBottom w:val="0"/>
      <w:divBdr>
        <w:top w:val="none" w:sz="0" w:space="0" w:color="auto"/>
        <w:left w:val="none" w:sz="0" w:space="0" w:color="auto"/>
        <w:bottom w:val="none" w:sz="0" w:space="0" w:color="auto"/>
        <w:right w:val="none" w:sz="0" w:space="0" w:color="auto"/>
      </w:divBdr>
    </w:div>
    <w:div w:id="2009626912">
      <w:bodyDiv w:val="1"/>
      <w:marLeft w:val="0"/>
      <w:marRight w:val="0"/>
      <w:marTop w:val="0"/>
      <w:marBottom w:val="0"/>
      <w:divBdr>
        <w:top w:val="none" w:sz="0" w:space="0" w:color="auto"/>
        <w:left w:val="none" w:sz="0" w:space="0" w:color="auto"/>
        <w:bottom w:val="none" w:sz="0" w:space="0" w:color="auto"/>
        <w:right w:val="none" w:sz="0" w:space="0" w:color="auto"/>
      </w:divBdr>
    </w:div>
    <w:div w:id="2082016898">
      <w:bodyDiv w:val="1"/>
      <w:marLeft w:val="0"/>
      <w:marRight w:val="0"/>
      <w:marTop w:val="0"/>
      <w:marBottom w:val="0"/>
      <w:divBdr>
        <w:top w:val="none" w:sz="0" w:space="0" w:color="auto"/>
        <w:left w:val="none" w:sz="0" w:space="0" w:color="auto"/>
        <w:bottom w:val="none" w:sz="0" w:space="0" w:color="auto"/>
        <w:right w:val="none" w:sz="0" w:space="0" w:color="auto"/>
      </w:divBdr>
    </w:div>
    <w:div w:id="2090927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391</Words>
  <Characters>2235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De Dios Nunez Aima</dc:creator>
  <cp:keywords/>
  <dc:description/>
  <cp:lastModifiedBy>Juan De Dios Nunez Aima</cp:lastModifiedBy>
  <cp:revision>2</cp:revision>
  <dcterms:created xsi:type="dcterms:W3CDTF">2026-04-27T19:49:00Z</dcterms:created>
  <dcterms:modified xsi:type="dcterms:W3CDTF">2026-04-27T19:49:00Z</dcterms:modified>
</cp:coreProperties>
</file>